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2E" w:rsidRDefault="00F5602E" w:rsidP="005A537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F5602E" w:rsidRDefault="00FA4D76" w:rsidP="005A537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9734~1\AppData\Local\Temp\Rar$DIa0.642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34~1\AppData\Local\Temp\Rar$DIa0.642\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02E" w:rsidRDefault="00F5602E" w:rsidP="005A537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F5602E" w:rsidRDefault="00F5602E" w:rsidP="005A537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F5602E" w:rsidRDefault="00F5602E" w:rsidP="005A537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A5373" w:rsidRDefault="005A5373" w:rsidP="005A537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Программа логопедической работы по преодолению нарушений устной и письменной речи у воспитанников начальной школы</w:t>
      </w:r>
    </w:p>
    <w:p w:rsidR="005A5373" w:rsidRDefault="005A5373" w:rsidP="005A537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0"/>
          <w:szCs w:val="20"/>
        </w:rPr>
        <w:t>КОРРЕКЦИЯ НАРУШЕНИЙ УСТНОЙ И ПИСЬМЕННОЙ РЕЧИ</w:t>
      </w:r>
      <w:r>
        <w:rPr>
          <w:b/>
          <w:bCs/>
          <w:color w:val="000000"/>
          <w:sz w:val="27"/>
          <w:szCs w:val="27"/>
        </w:rPr>
        <w:t>».</w:t>
      </w:r>
    </w:p>
    <w:p w:rsidR="009B1EB8" w:rsidRDefault="009B1EB8" w:rsidP="005A537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Данный курс способствует формированию у учащихся предпосылок, лежащих в основе становления навыков чтения и письма, системы знаний о языке и готовит к применению их в учебной деятельности. «Коррекция нарушений устной и письменной речи» – курс, формирующий у воспитанников познавательные, коммуникативные и регулятивные действия. Подводящий детей к осознанию цели и ситуации речевого общения, адекватному восприятию звучащей и письменной речи, пониманию информации разной модальности, содержащейся в предъявляемом тексте, а также передачи его содержания по вопросам и самостоятельно. В свою очередь содержание курса «Коррекция нарушений устной и письменной речи»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изучения родного языка. Специфика курса заключается в его тесной взаимосвязи со всеми учебными предметами, особенно с </w:t>
      </w:r>
      <w:r>
        <w:rPr>
          <w:i/>
          <w:iCs/>
          <w:color w:val="000000"/>
          <w:sz w:val="27"/>
          <w:szCs w:val="27"/>
        </w:rPr>
        <w:t>русским языком и литературным чтением</w:t>
      </w:r>
      <w:r>
        <w:rPr>
          <w:color w:val="000000"/>
          <w:sz w:val="27"/>
          <w:szCs w:val="27"/>
        </w:rPr>
        <w:t>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В процессе коррекционной работы проводится интеграция с учебными предметами по русскому языку и литературному чтению, и реализуются следующие сквозные линии развития воспитанников. Линии, </w:t>
      </w:r>
      <w:r>
        <w:rPr>
          <w:color w:val="000000"/>
          <w:sz w:val="27"/>
          <w:szCs w:val="27"/>
          <w:u w:val="single"/>
        </w:rPr>
        <w:t>общие с курсом литературного чтения: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 овладение функциональной грамотностью (первичные навыки работы с информацией);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 овладение техникой чтения, приемами понимания и анализа текстов;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 овладение умениями, навыками различных видов устной и письменной речи.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  <w:u w:val="single"/>
        </w:rPr>
        <w:t>Линии, общие с курсом русского языка: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приобретение и систематизация знаний о языке как основы речевой деятельности;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 овладение функциональной грамотностью;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 овладение умениями, навыками различных видов устной и письменной речи.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 овладение родным языком;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4. овладение орфографией и пунктуацией;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5. развитие чувства языка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Таким образом, курс «Коррекция нарушений устной и письменной речи»,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обучения младших школьников.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Необходимость разработки рабочей программы возникла в связи с введением ФГОС 2 поколения. Курс «Коррекция нарушений устной и письменной речи» проводится с учащимися с 1 по 4 классов, имеющими различные нарушения устной и письменной речи.</w:t>
      </w:r>
    </w:p>
    <w:p w:rsidR="005A5373" w:rsidRPr="000612D4" w:rsidRDefault="005A5373" w:rsidP="005A5373">
      <w:pPr>
        <w:pStyle w:val="a3"/>
        <w:spacing w:before="0" w:beforeAutospacing="0" w:after="0" w:afterAutospacing="0"/>
        <w:rPr>
          <w:rFonts w:ascii="Cambria" w:hAnsi="Cambria" w:cs="Calibri"/>
          <w:b/>
          <w:bCs/>
          <w:color w:val="000000"/>
          <w:sz w:val="17"/>
          <w:szCs w:val="17"/>
        </w:rPr>
      </w:pPr>
    </w:p>
    <w:p w:rsidR="005A5373" w:rsidRPr="005A5373" w:rsidRDefault="005A5373" w:rsidP="005A5373">
      <w:pPr>
        <w:pStyle w:val="a3"/>
        <w:spacing w:before="0" w:beforeAutospacing="0" w:after="0" w:afterAutospacing="0"/>
        <w:rPr>
          <w:rFonts w:ascii="Cambria" w:hAnsi="Cambria" w:cs="Calibri"/>
          <w:b/>
          <w:bCs/>
          <w:color w:val="000000"/>
          <w:sz w:val="17"/>
          <w:szCs w:val="17"/>
        </w:rPr>
      </w:pPr>
    </w:p>
    <w:p w:rsidR="005A5373" w:rsidRPr="005A5373" w:rsidRDefault="005A5373" w:rsidP="005A5373">
      <w:pPr>
        <w:pStyle w:val="a3"/>
        <w:spacing w:before="0" w:beforeAutospacing="0" w:after="0" w:afterAutospacing="0"/>
        <w:rPr>
          <w:rFonts w:ascii="Cambria" w:hAnsi="Cambria" w:cs="Calibri"/>
          <w:b/>
          <w:bCs/>
          <w:color w:val="000000"/>
          <w:sz w:val="17"/>
          <w:szCs w:val="17"/>
        </w:rPr>
      </w:pPr>
    </w:p>
    <w:p w:rsidR="005A5373" w:rsidRPr="005A5373" w:rsidRDefault="005A5373" w:rsidP="005A5373">
      <w:pPr>
        <w:pStyle w:val="a3"/>
        <w:spacing w:before="0" w:beforeAutospacing="0" w:after="0" w:afterAutospacing="0"/>
        <w:rPr>
          <w:rFonts w:ascii="Cambria" w:hAnsi="Cambria" w:cs="Calibri"/>
          <w:b/>
          <w:bCs/>
          <w:color w:val="000000"/>
          <w:sz w:val="17"/>
          <w:szCs w:val="17"/>
        </w:rPr>
      </w:pP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Cambria" w:hAnsi="Cambria" w:cs="Calibri"/>
          <w:b/>
          <w:bCs/>
          <w:color w:val="000000"/>
          <w:sz w:val="17"/>
          <w:szCs w:val="17"/>
        </w:rPr>
        <w:t>СОДЕРЖАНИЕ</w:t>
      </w:r>
      <w:r>
        <w:rPr>
          <w:rFonts w:ascii="DFKai-SB" w:eastAsia="DFKai-SB" w:hAnsi="DFKai-SB" w:cs="Calibri"/>
          <w:b/>
          <w:bCs/>
          <w:color w:val="000000"/>
          <w:sz w:val="17"/>
          <w:szCs w:val="17"/>
        </w:rPr>
        <w:t> </w:t>
      </w:r>
      <w:r>
        <w:rPr>
          <w:rFonts w:ascii="Cambria" w:hAnsi="Cambria" w:cs="Calibri"/>
          <w:b/>
          <w:bCs/>
          <w:color w:val="000000"/>
          <w:sz w:val="17"/>
          <w:szCs w:val="17"/>
        </w:rPr>
        <w:t>КУРСА</w:t>
      </w:r>
      <w:r>
        <w:rPr>
          <w:rFonts w:ascii="DFKai-SB" w:eastAsia="DFKai-SB" w:hAnsi="DFKai-SB" w:cs="Calibri"/>
          <w:b/>
          <w:bCs/>
          <w:color w:val="000000"/>
          <w:sz w:val="17"/>
          <w:szCs w:val="17"/>
        </w:rPr>
        <w:t> </w:t>
      </w:r>
      <w:r>
        <w:rPr>
          <w:rFonts w:ascii="Cambria" w:hAnsi="Cambria" w:cs="Calibri"/>
          <w:b/>
          <w:bCs/>
          <w:color w:val="000000"/>
          <w:sz w:val="17"/>
          <w:szCs w:val="17"/>
        </w:rPr>
        <w:t>УЧЕБНОГО</w:t>
      </w:r>
      <w:r>
        <w:rPr>
          <w:rFonts w:ascii="DFKai-SB" w:eastAsia="DFKai-SB" w:hAnsi="DFKai-SB" w:cs="Calibri"/>
          <w:b/>
          <w:bCs/>
          <w:color w:val="000000"/>
          <w:sz w:val="17"/>
          <w:szCs w:val="17"/>
        </w:rPr>
        <w:t> </w:t>
      </w:r>
      <w:r>
        <w:rPr>
          <w:rFonts w:ascii="Cambria" w:hAnsi="Cambria" w:cs="Calibri"/>
          <w:b/>
          <w:bCs/>
          <w:color w:val="000000"/>
          <w:sz w:val="17"/>
          <w:szCs w:val="17"/>
        </w:rPr>
        <w:t>ПРЕДМЕТА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ФН (фонетическое нарушение) – 30 часов.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Индивидуальные занятия с воспитанниками со сложной структурой речевого дефекта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-Развитие общих речевых навыков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-Формирование правильного дыхания и осанки воспитанника: выработка глубокого диафрагмально-реберного дыхания; </w:t>
      </w:r>
      <w:proofErr w:type="spellStart"/>
      <w:r>
        <w:rPr>
          <w:color w:val="000000"/>
          <w:sz w:val="27"/>
          <w:szCs w:val="27"/>
        </w:rPr>
        <w:t>свободного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лавного</w:t>
      </w:r>
      <w:proofErr w:type="spellEnd"/>
      <w:r>
        <w:rPr>
          <w:color w:val="000000"/>
          <w:sz w:val="27"/>
          <w:szCs w:val="27"/>
        </w:rPr>
        <w:t>, удлиненного, направленного выдоха.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-Развитие речевой моторики: оральный и артикуляторный </w:t>
      </w:r>
      <w:proofErr w:type="spellStart"/>
      <w:r>
        <w:rPr>
          <w:color w:val="000000"/>
          <w:sz w:val="27"/>
          <w:szCs w:val="27"/>
        </w:rPr>
        <w:t>праксис</w:t>
      </w:r>
      <w:proofErr w:type="spellEnd"/>
      <w:r>
        <w:rPr>
          <w:color w:val="000000"/>
          <w:sz w:val="27"/>
          <w:szCs w:val="27"/>
        </w:rPr>
        <w:t>, точность, чистоту, объем, плавность движений, умение удерживать заданную позу в процессе выполнения упражнений артикуляторной гимнастики (по подражанию и по словесной инструкции).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-Совершенствование произносительных качеств речи учащихся: уточнение правильной артикуляции гласных, произношение звукосочетаний гласных, артикуляции согласных раннего и среднего онтогенеза и их мягких вариантов, правильное воспроизведение слоговой структуры и ударного слога 2-3-х сложных слов с прямыми слогами.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-Коррекция/уточнение произношения (в соответствии с индивидуальными возможностями воспитанников): свистящих [с, с’,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’, </w:t>
      </w:r>
      <w:proofErr w:type="spellStart"/>
      <w:r>
        <w:rPr>
          <w:color w:val="000000"/>
          <w:sz w:val="27"/>
          <w:szCs w:val="27"/>
        </w:rPr>
        <w:t>ц</w:t>
      </w:r>
      <w:proofErr w:type="spellEnd"/>
      <w:r>
        <w:rPr>
          <w:color w:val="000000"/>
          <w:sz w:val="27"/>
          <w:szCs w:val="27"/>
        </w:rPr>
        <w:t>] и шипящих [</w:t>
      </w:r>
      <w:proofErr w:type="spellStart"/>
      <w:r>
        <w:rPr>
          <w:color w:val="000000"/>
          <w:sz w:val="27"/>
          <w:szCs w:val="27"/>
        </w:rPr>
        <w:t>ш</w:t>
      </w:r>
      <w:proofErr w:type="spellEnd"/>
      <w:r>
        <w:rPr>
          <w:color w:val="000000"/>
          <w:sz w:val="27"/>
          <w:szCs w:val="27"/>
        </w:rPr>
        <w:t xml:space="preserve">, ж, ч, </w:t>
      </w:r>
      <w:proofErr w:type="spellStart"/>
      <w:r>
        <w:rPr>
          <w:color w:val="000000"/>
          <w:sz w:val="27"/>
          <w:szCs w:val="27"/>
        </w:rPr>
        <w:t>щ</w:t>
      </w:r>
      <w:proofErr w:type="spellEnd"/>
      <w:r>
        <w:rPr>
          <w:color w:val="000000"/>
          <w:sz w:val="27"/>
          <w:szCs w:val="27"/>
        </w:rPr>
        <w:t xml:space="preserve">] звуков, звуков [л, л’,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</w:t>
      </w:r>
      <w:proofErr w:type="spellEnd"/>
      <w:r>
        <w:rPr>
          <w:color w:val="000000"/>
          <w:sz w:val="27"/>
          <w:szCs w:val="27"/>
        </w:rPr>
        <w:t>’] их автоматизация и дифференциация.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-Развитие просодической стороны речи: произвольная регуляция силы голоса; мягкая </w:t>
      </w:r>
      <w:proofErr w:type="spellStart"/>
      <w:r>
        <w:rPr>
          <w:color w:val="000000"/>
          <w:sz w:val="27"/>
          <w:szCs w:val="27"/>
        </w:rPr>
        <w:t>голосоподача</w:t>
      </w:r>
      <w:proofErr w:type="spellEnd"/>
      <w:r>
        <w:rPr>
          <w:color w:val="000000"/>
          <w:sz w:val="27"/>
          <w:szCs w:val="27"/>
        </w:rPr>
        <w:t>; умеренный темп речи на материале стихотворений; произвольная выразительность речи; интонационная окраска речи в сопровождении мимикой и жестом; интонация законченности предложения, побудительного и вопросительного предложения, перечисления.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Тема, содержание. Кол-во занятий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Развитие общих речевых навыков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 Развитие артикуляционного аппарата. Артикуляционная гимнастика. 3 ч.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 Дыхательные упражнения. Развитие слухового внимания.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3.Дифференциация речевых звуков и неречевых. Уточнение пространственно-временных представлений.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4.Работа по постановке и закреплению звуков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Постановка звука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20-23ч.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5. Автоматизация в прямых слогах, в начале слов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6. Автоматизация в прямых слогах, в начале, середине слов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7. Автоматизация в обратных слогах, в конце слов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8. Автоматизация в слогах со стечением согласных, в словах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9. Автоматизация в словах, в предложениях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10. Заучивание скороговорок, </w:t>
      </w:r>
      <w:proofErr w:type="spellStart"/>
      <w:r>
        <w:rPr>
          <w:color w:val="000000"/>
          <w:sz w:val="27"/>
          <w:szCs w:val="27"/>
        </w:rPr>
        <w:t>чистоговорок</w:t>
      </w:r>
      <w:proofErr w:type="spellEnd"/>
      <w:r>
        <w:rPr>
          <w:color w:val="000000"/>
          <w:sz w:val="27"/>
          <w:szCs w:val="27"/>
        </w:rPr>
        <w:t>, стихотворений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11. Закрепление произношения звука в связной речи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12. Закрепление произношения звука при чтении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13. Развитие самоконтроля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Работа по дифференциации смешиваемых звуков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14. Различение звуков в слогах 4-6 ч.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15.Различение звуков в словах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16. Различение звуков в предложениях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17. Различение звуков в речи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Всего: 30 – 31 ч.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Всего на устранение фонетических недостатков отводится 30 часов с одним ребенком.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Продолжительность занятий 20-25 минут. Количество часов на каждом этапе распределяется индивидуально, по мере усвоения и закрепления навыка. Количество часов может быть увеличено в зависимости от индивидуальных особенностей.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ФНР (фонематическое недоразвитие речи) - 60 часов в год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-Развитие общих речевых навыков –7 часов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-Формирование правильного дыхания и осанки учащихся: выработка глубокого диафрагмально-реберного дыхания; свободного, плавного, удлиненного, направленного выдоха.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-Коррекция/уточнение произношения (в соответствии с индивидуальными возможностями): свистящих [с, с’,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’, </w:t>
      </w:r>
      <w:proofErr w:type="spellStart"/>
      <w:r>
        <w:rPr>
          <w:color w:val="000000"/>
          <w:sz w:val="27"/>
          <w:szCs w:val="27"/>
        </w:rPr>
        <w:t>ц</w:t>
      </w:r>
      <w:proofErr w:type="spellEnd"/>
      <w:r>
        <w:rPr>
          <w:color w:val="000000"/>
          <w:sz w:val="27"/>
          <w:szCs w:val="27"/>
        </w:rPr>
        <w:t>] и шипящих [</w:t>
      </w:r>
      <w:proofErr w:type="spellStart"/>
      <w:r>
        <w:rPr>
          <w:color w:val="000000"/>
          <w:sz w:val="27"/>
          <w:szCs w:val="27"/>
        </w:rPr>
        <w:t>ш</w:t>
      </w:r>
      <w:proofErr w:type="spellEnd"/>
      <w:r>
        <w:rPr>
          <w:color w:val="000000"/>
          <w:sz w:val="27"/>
          <w:szCs w:val="27"/>
        </w:rPr>
        <w:t xml:space="preserve">, ж, ч, </w:t>
      </w:r>
      <w:proofErr w:type="spellStart"/>
      <w:r>
        <w:rPr>
          <w:color w:val="000000"/>
          <w:sz w:val="27"/>
          <w:szCs w:val="27"/>
        </w:rPr>
        <w:t>щ</w:t>
      </w:r>
      <w:proofErr w:type="spellEnd"/>
      <w:r>
        <w:rPr>
          <w:color w:val="000000"/>
          <w:sz w:val="27"/>
          <w:szCs w:val="27"/>
        </w:rPr>
        <w:t xml:space="preserve">] звуков, звуков [л, л’,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</w:t>
      </w:r>
      <w:proofErr w:type="spellEnd"/>
      <w:r>
        <w:rPr>
          <w:color w:val="000000"/>
          <w:sz w:val="27"/>
          <w:szCs w:val="27"/>
        </w:rPr>
        <w:t>’] их автоматизация.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</w:t>
      </w:r>
      <w:proofErr w:type="spellStart"/>
      <w:proofErr w:type="gramStart"/>
      <w:r>
        <w:rPr>
          <w:color w:val="000000"/>
          <w:sz w:val="27"/>
          <w:szCs w:val="27"/>
        </w:rPr>
        <w:t>Слухо-речевая</w:t>
      </w:r>
      <w:proofErr w:type="spellEnd"/>
      <w:proofErr w:type="gramEnd"/>
      <w:r>
        <w:rPr>
          <w:color w:val="000000"/>
          <w:sz w:val="27"/>
          <w:szCs w:val="27"/>
        </w:rPr>
        <w:t xml:space="preserve"> дифференциация звуков.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-Развитие просодической стороны речи: произвольная регуляция силы голоса; мягкая </w:t>
      </w:r>
      <w:proofErr w:type="spellStart"/>
      <w:r>
        <w:rPr>
          <w:color w:val="000000"/>
          <w:sz w:val="27"/>
          <w:szCs w:val="27"/>
        </w:rPr>
        <w:t>голосоподача</w:t>
      </w:r>
      <w:proofErr w:type="spellEnd"/>
      <w:r>
        <w:rPr>
          <w:color w:val="000000"/>
          <w:sz w:val="27"/>
          <w:szCs w:val="27"/>
        </w:rPr>
        <w:t>; умеренный темп речи на материале стихотворений; произвольная выразительность речи; интонационная окраска речи в сопровождении мимикой и жестом; интонация законченности предложения, побудительного и вопросительного предложения, перечисления.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-Звук и буква – 53 часа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-Различение понятий «Звук – буква». Соотнесение фонемы с графемой. Гласные и звуки и их различение. Слогообразующая роль гласных. Деление слова на слоги.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-Перенос части слова при письме. Ударение.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-Дифференциация букв, отличающихся элементом. Дифференциация глухих и звонких согласных. Твердые и мягкие согласные. Обозначение мягкости согласных двумя способами.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-Различение гласных I и II ряда.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</w:t>
      </w:r>
      <w:proofErr w:type="gramStart"/>
      <w:r>
        <w:rPr>
          <w:color w:val="000000"/>
          <w:sz w:val="27"/>
          <w:szCs w:val="27"/>
        </w:rPr>
        <w:t>Разделительный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ь</w:t>
      </w:r>
      <w:proofErr w:type="spellEnd"/>
      <w:r>
        <w:rPr>
          <w:color w:val="000000"/>
          <w:sz w:val="27"/>
          <w:szCs w:val="27"/>
        </w:rPr>
        <w:t>» перед гласными 2 ряда. Разделительный «</w:t>
      </w:r>
      <w:proofErr w:type="spellStart"/>
      <w:r>
        <w:rPr>
          <w:color w:val="000000"/>
          <w:sz w:val="27"/>
          <w:szCs w:val="27"/>
        </w:rPr>
        <w:t>ъ</w:t>
      </w:r>
      <w:proofErr w:type="spellEnd"/>
      <w:r>
        <w:rPr>
          <w:color w:val="000000"/>
          <w:sz w:val="27"/>
          <w:szCs w:val="27"/>
        </w:rPr>
        <w:t>». Сочетание гласных с шипящими.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-Звуковая характеристика языка: гласные и согласные; ударные и безударные гласные; звонкие и глухие согласные; твердые и мягкие согласные, шипящие и свистящие согласные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ФФНР (фонетико-фонематическое недоразвитие речи) – 2 раза в неделю - 60 часов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-Развитие общих речевых навыков - 7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-Формирование правильного дыхания и осанки учащихся: выработка глубокого диафрагмально-реберного дыхания; свободного, плавного, удлиненного, направленного выдоха.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-Развитие речевой моторики: оральный и артикуляторный </w:t>
      </w:r>
      <w:proofErr w:type="spellStart"/>
      <w:r>
        <w:rPr>
          <w:color w:val="000000"/>
          <w:sz w:val="27"/>
          <w:szCs w:val="27"/>
        </w:rPr>
        <w:t>праксис</w:t>
      </w:r>
      <w:proofErr w:type="spellEnd"/>
      <w:r>
        <w:rPr>
          <w:color w:val="000000"/>
          <w:sz w:val="27"/>
          <w:szCs w:val="27"/>
        </w:rPr>
        <w:t xml:space="preserve">, точность, чистоту, объем, плавность движений, умение удерживать заданную позу в </w:t>
      </w:r>
      <w:r>
        <w:rPr>
          <w:color w:val="000000"/>
          <w:sz w:val="27"/>
          <w:szCs w:val="27"/>
        </w:rPr>
        <w:lastRenderedPageBreak/>
        <w:t>процессе выполнения упражнений артикуляторной гимнастики (по подражанию и по словесной инструкции).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-Коррекция/уточнение произношения в зависимости от индивидуальных особенностей нарушения звукопроизношения.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-Развитие просодической стороны речи: произвольная регуляция силы голоса; мягкая </w:t>
      </w:r>
      <w:proofErr w:type="spellStart"/>
      <w:r>
        <w:rPr>
          <w:color w:val="000000"/>
          <w:sz w:val="27"/>
          <w:szCs w:val="27"/>
        </w:rPr>
        <w:t>голосоподача</w:t>
      </w:r>
      <w:proofErr w:type="spellEnd"/>
      <w:r>
        <w:rPr>
          <w:color w:val="000000"/>
          <w:sz w:val="27"/>
          <w:szCs w:val="27"/>
        </w:rPr>
        <w:t>; умеренный темп речи на материале стихотворений; произвольная выразительность речи; интонационная окраска речи в сопровождении мимикой и жестом; интонация законченности предложения, побудительного и вопросительного предложения, перечисления.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-Развитие голосовых характеристик: сила голоса и устойчивость звучания.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-Формирование умения воспринимать выразительность речи других, понимать мимические реакции, адекватные воспринятой интонации. Звук и буква – 53 часа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-Различение понятий «Звук – буква». Соотнесение фонемы с графемой. Гласные и согласные звуки и их различение. Слогообразующая роль гласных. Деление слова на слоги.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-Перенос части слова при письме. Ударение.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-Дифференциация букв, отличающихся элементом. Дифференциация глухих и звонких согласных. Твердые и мягкие согласные. Обозначение мягкости согласных двумя способами. Различение гласных I и II ряда.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</w:t>
      </w:r>
      <w:proofErr w:type="gramStart"/>
      <w:r>
        <w:rPr>
          <w:color w:val="000000"/>
          <w:sz w:val="27"/>
          <w:szCs w:val="27"/>
        </w:rPr>
        <w:t>Разделительный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ь</w:t>
      </w:r>
      <w:proofErr w:type="spellEnd"/>
      <w:r>
        <w:rPr>
          <w:color w:val="000000"/>
          <w:sz w:val="27"/>
          <w:szCs w:val="27"/>
        </w:rPr>
        <w:t>» перед гласными 2 ряда. Разделительный «</w:t>
      </w:r>
      <w:proofErr w:type="spellStart"/>
      <w:r>
        <w:rPr>
          <w:color w:val="000000"/>
          <w:sz w:val="27"/>
          <w:szCs w:val="27"/>
        </w:rPr>
        <w:t>ъ</w:t>
      </w:r>
      <w:proofErr w:type="spellEnd"/>
      <w:r>
        <w:rPr>
          <w:color w:val="000000"/>
          <w:sz w:val="27"/>
          <w:szCs w:val="27"/>
        </w:rPr>
        <w:t>». Сочетание гласных с шипящими.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-Звуковая характеристика языка: гласные и согласные; ударные и безударные гласные; звонкие и глухие согласные; твердые и мягкие согласные.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i/>
          <w:iCs/>
          <w:color w:val="000000"/>
          <w:sz w:val="27"/>
          <w:szCs w:val="27"/>
        </w:rPr>
        <w:t>ОНР (общее недоразвитие речи)/нарушения чтения и письма, обусловленные ОНР\НОНР) – 3 раза в неделю – всего 182 часа (2 года обучения)</w:t>
      </w:r>
      <w:proofErr w:type="gramEnd"/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1-ый год обучения – 91 час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-Развитие общих речевых навыков- 7 ч.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-Формирование правильного дыхания и осанки учащихся: выработка глубокого диафрагмально-реберного дыхания; свободного, плавного, удлиненного, направленного выдоха.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-Развитие речевой моторики: оральный и артикуляторный </w:t>
      </w:r>
      <w:proofErr w:type="spellStart"/>
      <w:r>
        <w:rPr>
          <w:color w:val="000000"/>
          <w:sz w:val="27"/>
          <w:szCs w:val="27"/>
        </w:rPr>
        <w:t>праксис</w:t>
      </w:r>
      <w:proofErr w:type="spellEnd"/>
      <w:r>
        <w:rPr>
          <w:color w:val="000000"/>
          <w:sz w:val="27"/>
          <w:szCs w:val="27"/>
        </w:rPr>
        <w:t>, точность, чистоту, объем, плавность движений, умение удерживать заданную позу в процессе выполнения упражнений артикуляторной гимнастики (по подражанию и по словесной инструкции).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-Коррекция/уточнение произношения в зависимости от индивидуальных особенностей нарушения звукопроизношения.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-Развитие просодической стороны речи: произвольная регуляция силы голоса; мягкая </w:t>
      </w:r>
      <w:proofErr w:type="spellStart"/>
      <w:r>
        <w:rPr>
          <w:color w:val="000000"/>
          <w:sz w:val="27"/>
          <w:szCs w:val="27"/>
        </w:rPr>
        <w:t>голосоподача</w:t>
      </w:r>
      <w:proofErr w:type="spellEnd"/>
      <w:r>
        <w:rPr>
          <w:color w:val="000000"/>
          <w:sz w:val="27"/>
          <w:szCs w:val="27"/>
        </w:rPr>
        <w:t>; умеренный темп речи на материале стихотворений; произвольная выразительность речи; интонационная окраска речи в сопровождении мимикой и жестом; интонация законченности предложения, побудительного и вопросительного предложения, перечисления.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-Развитие голосовых характеристик: сила голоса и устойчивость звучания.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-Формирование умения воспринимать выразительность речи других, понимать мимические реакции, адекватные воспринятой интонации.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Звук и буква - 84 часа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Различение понятий «Звук – буква». Соотнесение фонемы с графемой. Гласные и согласные звуки и их различение. Слогообразующая роль гласных. Деление слова на слоги. Перенос части слова при письме. Ударение.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-Дифференциация букв, отличающихся элементом. Дифференциация глухих и звонких согласных. Твердые и мягкие согласные. Обозначение мягкости согласных двумя способами.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Различение гласных I и II ряда.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</w:t>
      </w:r>
      <w:proofErr w:type="gramStart"/>
      <w:r>
        <w:rPr>
          <w:color w:val="000000"/>
          <w:sz w:val="27"/>
          <w:szCs w:val="27"/>
        </w:rPr>
        <w:t>Разделительный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ь</w:t>
      </w:r>
      <w:proofErr w:type="spellEnd"/>
      <w:r>
        <w:rPr>
          <w:color w:val="000000"/>
          <w:sz w:val="27"/>
          <w:szCs w:val="27"/>
        </w:rPr>
        <w:t>» перед гласными 2 ряда. Разделительный «</w:t>
      </w:r>
      <w:proofErr w:type="spellStart"/>
      <w:r>
        <w:rPr>
          <w:color w:val="000000"/>
          <w:sz w:val="27"/>
          <w:szCs w:val="27"/>
        </w:rPr>
        <w:t>ъ</w:t>
      </w:r>
      <w:proofErr w:type="spellEnd"/>
      <w:r>
        <w:rPr>
          <w:color w:val="000000"/>
          <w:sz w:val="27"/>
          <w:szCs w:val="27"/>
        </w:rPr>
        <w:t>». Сочетание гласных с шипящими.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-Звуковая характеристика языка: гласные и согласные; ударные и безударные гласные; звонкие и глухие согласные; твердые и мягкие согласные, свистящие и шипящие согласные.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Буквы сходные по написанию.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Слово - 41 часов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  <w:sz w:val="27"/>
          <w:szCs w:val="27"/>
        </w:rPr>
        <w:t>Предметная</w:t>
      </w:r>
      <w:proofErr w:type="gramEnd"/>
      <w:r>
        <w:rPr>
          <w:color w:val="000000"/>
          <w:sz w:val="27"/>
          <w:szCs w:val="27"/>
        </w:rPr>
        <w:t xml:space="preserve"> соотнесенность и понятийное содержание слов. Слова обиходно-бытовой тематики. Слова, обозначающие названия частей и деталей предметов, их качеств, назначения.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Слова</w:t>
      </w:r>
      <w:proofErr w:type="gramStart"/>
      <w:r>
        <w:rPr>
          <w:color w:val="000000"/>
          <w:sz w:val="27"/>
          <w:szCs w:val="27"/>
        </w:rPr>
        <w:t>,о</w:t>
      </w:r>
      <w:proofErr w:type="gramEnd"/>
      <w:r>
        <w:rPr>
          <w:color w:val="000000"/>
          <w:sz w:val="27"/>
          <w:szCs w:val="27"/>
        </w:rPr>
        <w:t>бозначающие</w:t>
      </w:r>
      <w:proofErr w:type="spellEnd"/>
      <w:r>
        <w:rPr>
          <w:color w:val="000000"/>
          <w:sz w:val="27"/>
          <w:szCs w:val="27"/>
        </w:rPr>
        <w:t xml:space="preserve"> материал, пространственные, временные, количественные понятия и отношения, эмоциональное состояние людей и сказочных животных.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-Различение предметов, сходных внешне и по назначению. Слова, обозначающие цвет, величину, форму. Соотнесение группы предметов с обобщающим существительным. Значение обобщающих существительных. Подбор антонимов к прилагательным, глаголам, наречиям.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-Полисемия.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-Словообразование. Части слова.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-Словосочетание и предложение- 13 часов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-Составление словосочетаний с использованием различных видов связей слов.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-Дифференциация словосочетаний и предложений.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-Членение речи на предложения. Составление распространенных предложений.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-Установление связи между словами в предложении по вопросам.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-Интонация предложения. </w:t>
      </w:r>
      <w:proofErr w:type="gramStart"/>
      <w:r>
        <w:rPr>
          <w:color w:val="000000"/>
          <w:sz w:val="27"/>
          <w:szCs w:val="27"/>
        </w:rPr>
        <w:t>Знаки препинания в конце предложения (точка,</w:t>
      </w:r>
      <w:proofErr w:type="gramEnd"/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вопросительный и восклицательный знаки).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-Выделение вопросительных слов в предложении. Логическое ударение в предложении.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-Изменение смысла предложения в зависимости от перемены места логического ударения.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-Работа с деформированным предложением. Составление предложений на заданную тему.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-Деление сплошного текста на предложения.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Связная речь - 6 часов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-Описание предмета. Составление рассказа по картине, по серии сюжетных картинок.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-Составление рассказа по опорным словам.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-Изложение зрительно воспринимаемого текста. Составление рассказа по сюжетной картинке и данному плану.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-Работа с текстом. Составление плана текста.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-Восстановление несложного деформированного текста по картинкам.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-Обучение приемам редактирования разных видов текста.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  <w:u w:val="single"/>
        </w:rPr>
        <w:t>ПЛАНИРУЕМЫЕ РЕЗУЛЬТАТЫ ИЗУЧЕНИЯ УЧЕБНОГО КУРСА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Воспитанники должны уметь: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ФН: (фонетическое нарушение речи)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-четко произносить все звуки родного языка;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пользоваться лингвистической терминологией;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характеризовать звуки речи;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правильно читать текст (без искажений звуков);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дифференцировать в произношении оппозиционные по артикуляции звуки.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ФНР: (фонематическое нарушение речи)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-различать на слух неречевые и речевые звуки;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четко произносить все звуки родного языка;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пользоваться лингвистической терминологией;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характеризовать звуки речи;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-правильно читать текст (без искажений и замен);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дифференцировать в произношении и на письме оппозиционные и сходные по артикуляции звуки.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ФФНР/Нарушения чтения и письма, обусловленные ФФНР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различать на слух неречевые и речевые звуки;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четко произносить все звуки родного языка;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характеризовать звуки речи;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производить звуковой анализ и синтез слова;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делить слова на слоги;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. производить </w:t>
      </w:r>
      <w:proofErr w:type="spellStart"/>
      <w:r>
        <w:rPr>
          <w:color w:val="000000"/>
          <w:sz w:val="27"/>
          <w:szCs w:val="27"/>
        </w:rPr>
        <w:t>звуко-слоговой</w:t>
      </w:r>
      <w:proofErr w:type="spellEnd"/>
      <w:r>
        <w:rPr>
          <w:color w:val="000000"/>
          <w:sz w:val="27"/>
          <w:szCs w:val="27"/>
        </w:rPr>
        <w:t xml:space="preserve"> анализ и синтез;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определять место ударения в слове;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. пользоваться лексическим запасом (активным/пассивным) в соответствии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возрастными нормативами;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пользоваться лингвистической терминологией;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использовать полученные знания о грамматических категориях в собственной речи в соответствии с этапом обучения;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соотносить фонему с графемой;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обозначать мягкость согласных на письме двумя способами;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дифференцировать на письме буквы, обозначающие акустически близкие звуки;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дифференцировать написание сходных графем;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правильно читать текст (без искажений и звуковых замен).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ОНР/Нарушения чтения и письма, обусловленные ОНР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различать на слух неречевые и речевые звуки;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четко произносить все звуки родного языка;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характеризовать звуки речи;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производить звуковой анализ и синтез слова;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делить слова на слоги;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 xml:space="preserve">. производить </w:t>
      </w:r>
      <w:proofErr w:type="spellStart"/>
      <w:r>
        <w:rPr>
          <w:color w:val="000000"/>
          <w:sz w:val="27"/>
          <w:szCs w:val="27"/>
        </w:rPr>
        <w:t>звуко-слоговой</w:t>
      </w:r>
      <w:proofErr w:type="spellEnd"/>
      <w:r>
        <w:rPr>
          <w:color w:val="000000"/>
          <w:sz w:val="27"/>
          <w:szCs w:val="27"/>
        </w:rPr>
        <w:t xml:space="preserve"> анализ и синтез;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определять место ударения в слове;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. пользоваться лексическим запасом (активным/пассивным) в соответствии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возрастными нормативами;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пользоваться лингвистической терминологией;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использовать полученные знания о грамматических категориях в собственной речи в соответствии с этапом обучения;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соотносить фонему с графемой;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обозначать мягкость согласных на письме двумя способами;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дифференцировать на письме буквы, обозначающие акустически близкие звуки;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дифференцировать написание сходных графем;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понимать и пользоваться в речи словами различных грамматических категорий;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владеть различными моделями словообразования и словоизменения;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. владеть в соответствии с возрастными особенностями </w:t>
      </w:r>
      <w:proofErr w:type="spellStart"/>
      <w:r>
        <w:rPr>
          <w:color w:val="000000"/>
          <w:sz w:val="27"/>
          <w:szCs w:val="27"/>
        </w:rPr>
        <w:t>при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>ами</w:t>
      </w:r>
      <w:proofErr w:type="spellEnd"/>
      <w:r>
        <w:rPr>
          <w:color w:val="000000"/>
          <w:sz w:val="27"/>
          <w:szCs w:val="27"/>
        </w:rPr>
        <w:t xml:space="preserve"> согласования и управления в устной и письменной речи;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.дифференцировать понятия речевых единиц (слово, словосочетание, предложение, текст);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правильно читать текст (без искажений, замен, пропусков, угадывания) и понимать смысл прочитанного;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. отвечать на вопросы и передавать содержание текста.</w:t>
      </w:r>
    </w:p>
    <w:p w:rsidR="005A5373" w:rsidRDefault="005A5373" w:rsidP="005A537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84BB8" w:rsidRDefault="00A84BB8"/>
    <w:sectPr w:rsidR="00A84BB8" w:rsidSect="0025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373"/>
    <w:rsid w:val="00256D61"/>
    <w:rsid w:val="005A5373"/>
    <w:rsid w:val="005F4A3C"/>
    <w:rsid w:val="009B1EB8"/>
    <w:rsid w:val="009B43A1"/>
    <w:rsid w:val="00A84BB8"/>
    <w:rsid w:val="00C10793"/>
    <w:rsid w:val="00F05D93"/>
    <w:rsid w:val="00F5602E"/>
    <w:rsid w:val="00FA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2286</Words>
  <Characters>13032</Characters>
  <Application>Microsoft Office Word</Application>
  <DocSecurity>0</DocSecurity>
  <Lines>108</Lines>
  <Paragraphs>30</Paragraphs>
  <ScaleCrop>false</ScaleCrop>
  <Company/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SPecialiST</cp:lastModifiedBy>
  <cp:revision>6</cp:revision>
  <dcterms:created xsi:type="dcterms:W3CDTF">2023-03-29T12:58:00Z</dcterms:created>
  <dcterms:modified xsi:type="dcterms:W3CDTF">2023-04-07T19:40:00Z</dcterms:modified>
</cp:coreProperties>
</file>